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B85E56">
        <w:rPr>
          <w:rFonts w:ascii="Tahoma" w:hAnsi="Tahoma" w:cs="Tahoma"/>
          <w:b/>
          <w:bCs/>
          <w:sz w:val="26"/>
          <w:szCs w:val="26"/>
        </w:rPr>
        <w:t xml:space="preserve">Antrag auf Genehmigung des vorzeitigen </w:t>
      </w:r>
      <w:proofErr w:type="spellStart"/>
      <w:r w:rsidRPr="00B85E56">
        <w:rPr>
          <w:rFonts w:ascii="Tahoma" w:hAnsi="Tahoma" w:cs="Tahoma"/>
          <w:b/>
          <w:bCs/>
          <w:sz w:val="26"/>
          <w:szCs w:val="26"/>
        </w:rPr>
        <w:t>Maßnahmebeginns</w:t>
      </w:r>
      <w:proofErr w:type="spellEnd"/>
    </w:p>
    <w:p w:rsidR="00B85E56" w:rsidRDefault="00DA4E2A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A4E2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1E97C" wp14:editId="7C071C80">
                <wp:simplePos x="0" y="0"/>
                <wp:positionH relativeFrom="column">
                  <wp:posOffset>3492500</wp:posOffset>
                </wp:positionH>
                <wp:positionV relativeFrom="paragraph">
                  <wp:posOffset>129540</wp:posOffset>
                </wp:positionV>
                <wp:extent cx="2374265" cy="1390650"/>
                <wp:effectExtent l="19050" t="0" r="38735" b="952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6000" sy="96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DA4E2A" w:rsidRPr="00DA4E2A" w:rsidRDefault="00DA4E2A" w:rsidP="00DA4E2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Eingangsvermerk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5pt;margin-top:10.2pt;width:186.95pt;height:109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">
                <v:shadow on="t" type="perspective" color="black [3213]" offset="0,3pt" matrix="62915f,,,62915f"/>
                <v:textbox>
                  <w:txbxContent>
                    <w:p w:rsidR="00DA4E2A" w:rsidRPr="00DA4E2A" w:rsidRDefault="00DA4E2A" w:rsidP="00DA4E2A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Eingangsvermerk</w:t>
                      </w:r>
                    </w:p>
                  </w:txbxContent>
                </v:textbox>
              </v:shape>
            </w:pict>
          </mc:Fallback>
        </mc:AlternateConten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Antragsteller: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Pr="00B85E56" w:rsidRDefault="00B85E56">
      <w:pPr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>
      <w:pPr>
        <w:rPr>
          <w:rFonts w:ascii="Tahoma" w:hAnsi="Tahoma" w:cs="Tahoma"/>
        </w:rPr>
      </w:pPr>
    </w:p>
    <w:p w:rsidR="00B85E56" w:rsidRPr="00B85E56" w:rsidRDefault="00B85E56">
      <w:pPr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Default="00B85E56">
      <w:r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Zu meinem/unserem Antrag vom ______________ beantrage(n) ich/wir die Genehmi</w:t>
      </w:r>
      <w:r>
        <w:rPr>
          <w:rFonts w:ascii="Tahoma" w:hAnsi="Tahoma" w:cs="Tahoma"/>
          <w:sz w:val="22"/>
          <w:szCs w:val="22"/>
        </w:rPr>
        <w:t xml:space="preserve">gung des </w:t>
      </w:r>
      <w:r w:rsidRPr="00B85E56">
        <w:rPr>
          <w:rFonts w:ascii="Tahoma" w:hAnsi="Tahoma" w:cs="Tahoma"/>
          <w:sz w:val="22"/>
          <w:szCs w:val="22"/>
        </w:rPr>
        <w:t xml:space="preserve">vorzeitigen </w:t>
      </w:r>
      <w:proofErr w:type="spellStart"/>
      <w:r w:rsidRPr="00B85E56">
        <w:rPr>
          <w:rFonts w:ascii="Tahoma" w:hAnsi="Tahoma" w:cs="Tahoma"/>
          <w:sz w:val="22"/>
          <w:szCs w:val="22"/>
        </w:rPr>
        <w:t>Maßnahmebeginns</w:t>
      </w:r>
      <w:proofErr w:type="spellEnd"/>
      <w:r w:rsidRPr="00B85E56">
        <w:rPr>
          <w:rFonts w:ascii="Tahoma" w:hAnsi="Tahoma" w:cs="Tahoma"/>
          <w:sz w:val="22"/>
          <w:szCs w:val="22"/>
        </w:rPr>
        <w:t>.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9775" cy="2114550"/>
                <wp:effectExtent l="0" t="0" r="28575" b="952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8000" sy="98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85E56" w:rsidRPr="00B85E56" w:rsidRDefault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B85E56">
                              <w:rPr>
                                <w:rFonts w:ascii="Tahoma" w:hAnsi="Tahoma" w:cs="Tahoma"/>
                                <w:sz w:val="22"/>
                              </w:rPr>
                              <w:t xml:space="preserve">Die Notwendigkeit des vorzeitigen </w:t>
                            </w:r>
                            <w:proofErr w:type="spellStart"/>
                            <w:r w:rsidRPr="00B85E56">
                              <w:rPr>
                                <w:rFonts w:ascii="Tahoma" w:hAnsi="Tahoma" w:cs="Tahoma"/>
                                <w:sz w:val="22"/>
                              </w:rPr>
                              <w:t>Maßnahmebeginns</w:t>
                            </w:r>
                            <w:proofErr w:type="spellEnd"/>
                            <w:r w:rsidRPr="00B85E56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wird wie folgt begründet:</w:t>
                            </w:r>
                          </w:p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8.25pt;height:16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">
                <v:shadow on="t" type="perspective" color="black [3213]" offset="0,3pt" matrix="64225f,,,64225f"/>
                <v:textbox>
                  <w:txbxContent>
                    <w:p w:rsidR="00B85E56" w:rsidRPr="00B85E56" w:rsidRDefault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B85E56">
                        <w:rPr>
                          <w:rFonts w:ascii="Tahoma" w:hAnsi="Tahoma" w:cs="Tahoma"/>
                          <w:sz w:val="22"/>
                        </w:rPr>
                        <w:t xml:space="preserve">Die Notwendigkeit des vorzeitigen </w:t>
                      </w:r>
                      <w:proofErr w:type="spellStart"/>
                      <w:r w:rsidRPr="00B85E56">
                        <w:rPr>
                          <w:rFonts w:ascii="Tahoma" w:hAnsi="Tahoma" w:cs="Tahoma"/>
                          <w:sz w:val="22"/>
                        </w:rPr>
                        <w:t>Maßnahmebeginns</w:t>
                      </w:r>
                      <w:proofErr w:type="spellEnd"/>
                      <w:r w:rsidRPr="00B85E56">
                        <w:rPr>
                          <w:rFonts w:ascii="Tahoma" w:hAnsi="Tahoma" w:cs="Tahoma"/>
                          <w:sz w:val="22"/>
                        </w:rPr>
                        <w:t xml:space="preserve"> wird wie folgt begründet:</w:t>
                      </w:r>
                    </w:p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</w:txbxContent>
                </v:textbox>
              </v:shape>
            </w:pict>
          </mc:Fallback>
        </mc:AlternateConten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ind w:right="-141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Mir/uns ist bekannt, dass die Genehmigung des vor</w:t>
      </w:r>
      <w:r>
        <w:rPr>
          <w:rFonts w:ascii="Tahoma" w:hAnsi="Tahoma" w:cs="Tahoma"/>
          <w:sz w:val="22"/>
          <w:szCs w:val="22"/>
        </w:rPr>
        <w:t xml:space="preserve">zeitigen </w:t>
      </w:r>
      <w:proofErr w:type="spellStart"/>
      <w:r>
        <w:rPr>
          <w:rFonts w:ascii="Tahoma" w:hAnsi="Tahoma" w:cs="Tahoma"/>
          <w:sz w:val="22"/>
          <w:szCs w:val="22"/>
        </w:rPr>
        <w:t>Maßnahmebeginns</w:t>
      </w:r>
      <w:proofErr w:type="spellEnd"/>
      <w:r>
        <w:rPr>
          <w:rFonts w:ascii="Tahoma" w:hAnsi="Tahoma" w:cs="Tahoma"/>
          <w:sz w:val="22"/>
          <w:szCs w:val="22"/>
        </w:rPr>
        <w:t xml:space="preserve"> keinen </w:t>
      </w:r>
      <w:r w:rsidRPr="00B85E56">
        <w:rPr>
          <w:rFonts w:ascii="Tahoma" w:hAnsi="Tahoma" w:cs="Tahoma"/>
          <w:sz w:val="22"/>
          <w:szCs w:val="22"/>
        </w:rPr>
        <w:t>Rechts</w:t>
      </w:r>
      <w:r>
        <w:rPr>
          <w:rFonts w:ascii="Tahoma" w:hAnsi="Tahoma" w:cs="Tahoma"/>
          <w:sz w:val="22"/>
          <w:szCs w:val="22"/>
        </w:rPr>
        <w:t>-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spellStart"/>
      <w:r w:rsidRPr="00B85E56">
        <w:rPr>
          <w:rFonts w:ascii="Tahoma" w:hAnsi="Tahoma" w:cs="Tahoma"/>
          <w:sz w:val="22"/>
          <w:szCs w:val="22"/>
        </w:rPr>
        <w:t>an</w:t>
      </w:r>
      <w:r>
        <w:rPr>
          <w:rFonts w:ascii="Tahoma" w:hAnsi="Tahoma" w:cs="Tahoma"/>
          <w:sz w:val="22"/>
          <w:szCs w:val="22"/>
        </w:rPr>
        <w:t>spruch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auf eine spätere Förderung begründet und ich/wir das volle Finanzrisiko tragen.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Pr="00B85E56" w:rsidRDefault="00B85E56" w:rsidP="00B85E56">
      <w:pPr>
        <w:autoSpaceDE w:val="0"/>
        <w:autoSpaceDN w:val="0"/>
        <w:adjustRightInd w:val="0"/>
        <w:ind w:right="-141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__________________________________</w:t>
      </w:r>
      <w:r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 w:rsidRPr="00B85E56">
        <w:rPr>
          <w:rFonts w:ascii="Tahoma" w:hAnsi="Tahoma" w:cs="Tahoma"/>
          <w:sz w:val="22"/>
          <w:szCs w:val="22"/>
        </w:rPr>
        <w:t>___________________________________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 xml:space="preserve">Ort, Datum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85E56">
        <w:rPr>
          <w:rFonts w:ascii="Tahoma" w:hAnsi="Tahoma" w:cs="Tahoma"/>
          <w:sz w:val="22"/>
          <w:szCs w:val="22"/>
        </w:rPr>
        <w:t>Rechtsve</w:t>
      </w:r>
      <w:r>
        <w:rPr>
          <w:rFonts w:ascii="Tahoma" w:hAnsi="Tahoma" w:cs="Tahoma"/>
          <w:sz w:val="22"/>
          <w:szCs w:val="22"/>
        </w:rPr>
        <w:t>rbindliche Unterschrift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C609F" w:rsidRDefault="00B85E56" w:rsidP="00B85E56">
      <w:pPr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52C83" wp14:editId="2E49655F">
                <wp:simplePos x="0" y="0"/>
                <wp:positionH relativeFrom="column">
                  <wp:posOffset>-42545</wp:posOffset>
                </wp:positionH>
                <wp:positionV relativeFrom="paragraph">
                  <wp:posOffset>153035</wp:posOffset>
                </wp:positionV>
                <wp:extent cx="5819775" cy="1866900"/>
                <wp:effectExtent l="0" t="0" r="28575" b="952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8000" sy="98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85E56" w:rsidRDefault="00B85E56" w:rsidP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Dem vorzeitigen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Maßnahmebeginn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  <w:p w:rsidR="00B85E56" w:rsidRDefault="00B85E56" w:rsidP="00B85E56"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wird ab dem</w:t>
                            </w:r>
                          </w:p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Pr="0026451F" w:rsidRDefault="0026451F" w:rsidP="00B85E56">
                            <w:pPr>
                              <w:rPr>
                                <w:u w:val="single"/>
                              </w:rPr>
                            </w:pPr>
                            <w:r w:rsidRPr="0026451F">
                              <w:rPr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  <w:p w:rsidR="00B85E56" w:rsidRDefault="00B85E56" w:rsidP="00B85E56"/>
                          <w:p w:rsidR="0026451F" w:rsidRDefault="0026451F" w:rsidP="00B85E56"/>
                          <w:p w:rsidR="0026451F" w:rsidRPr="0026451F" w:rsidRDefault="0026451F" w:rsidP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26451F">
                              <w:rPr>
                                <w:rFonts w:ascii="Tahoma" w:hAnsi="Tahoma" w:cs="Tahoma"/>
                                <w:sz w:val="22"/>
                              </w:rPr>
                              <w:t>zugestimmt.</w:t>
                            </w:r>
                          </w:p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35pt;margin-top:12.05pt;width:458.2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" fillcolor="#d8d8d8 [2732]">
                <v:shadow on="t" type="perspective" color="black [3213]" offset="0,3pt" matrix="64225f,,,64225f"/>
                <v:textbox>
                  <w:txbxContent>
                    <w:p w:rsidR="00B85E56" w:rsidRDefault="00B85E56" w:rsidP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Dem vorzeitigen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</w:rPr>
                        <w:t>Maßnahmebeginn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</w:p>
                    <w:p w:rsidR="00B85E56" w:rsidRDefault="00B85E56" w:rsidP="00B85E56">
                      <w:r>
                        <w:rPr>
                          <w:rFonts w:ascii="Tahoma" w:hAnsi="Tahoma" w:cs="Tahoma"/>
                          <w:sz w:val="22"/>
                        </w:rPr>
                        <w:t>wird ab dem</w:t>
                      </w:r>
                    </w:p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Pr="0026451F" w:rsidRDefault="0026451F" w:rsidP="00B85E56">
                      <w:pPr>
                        <w:rPr>
                          <w:u w:val="single"/>
                        </w:rPr>
                      </w:pPr>
                      <w:r w:rsidRPr="0026451F">
                        <w:rPr>
                          <w:u w:val="single"/>
                        </w:rPr>
                        <w:t xml:space="preserve">                                                         </w:t>
                      </w:r>
                    </w:p>
                    <w:p w:rsidR="00B85E56" w:rsidRDefault="00B85E56" w:rsidP="00B85E56"/>
                    <w:p w:rsidR="0026451F" w:rsidRDefault="0026451F" w:rsidP="00B85E56"/>
                    <w:p w:rsidR="0026451F" w:rsidRPr="0026451F" w:rsidRDefault="0026451F" w:rsidP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26451F">
                        <w:rPr>
                          <w:rFonts w:ascii="Tahoma" w:hAnsi="Tahoma" w:cs="Tahoma"/>
                          <w:sz w:val="22"/>
                        </w:rPr>
                        <w:t>zugestimmt.</w:t>
                      </w:r>
                    </w:p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</w:txbxContent>
                </v:textbox>
              </v:shape>
            </w:pict>
          </mc:Fallback>
        </mc:AlternateContent>
      </w:r>
    </w:p>
    <w:p w:rsidR="00B85E56" w:rsidRPr="00B85E56" w:rsidRDefault="00F252A0" w:rsidP="00B85E5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127635</wp:posOffset>
                </wp:positionV>
                <wp:extent cx="2857500" cy="15906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Ort, Datum</w:t>
                            </w: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8"/>
                                <w:szCs w:val="22"/>
                              </w:rPr>
                            </w:pP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252A0" w:rsidRPr="00F252A0" w:rsidRDefault="00F252A0" w:rsidP="00F252A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6.15pt;margin-top:10.05pt;width:225pt;height:1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" fillcolor="#bfbfbf [2412]" strokeweight=".5pt">
                <v:textbox>
                  <w:txbxContent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Ort, Datum</w:t>
                      </w: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8"/>
                          <w:szCs w:val="22"/>
                        </w:rPr>
                      </w:pP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252A0" w:rsidRPr="00F252A0" w:rsidRDefault="00F252A0" w:rsidP="00F252A0">
                      <w:pPr>
                        <w:rPr>
                          <w:rFonts w:ascii="Tahoma" w:hAnsi="Tahoma" w:cs="Tahoma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E56" w:rsidRPr="00B85E56" w:rsidSect="00B85E56">
      <w:pgSz w:w="11907" w:h="16840" w:code="9"/>
      <w:pgMar w:top="1417" w:right="1417" w:bottom="1134" w:left="1417" w:header="720" w:footer="720" w:gutter="0"/>
      <w:paperSrc w:first="259" w:other="25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56" w:rsidRDefault="00B85E56" w:rsidP="007C41CA">
      <w:r>
        <w:separator/>
      </w:r>
    </w:p>
  </w:endnote>
  <w:endnote w:type="continuationSeparator" w:id="0">
    <w:p w:rsidR="00B85E56" w:rsidRDefault="00B85E56" w:rsidP="007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56" w:rsidRDefault="00B85E56" w:rsidP="007C41CA">
      <w:r>
        <w:separator/>
      </w:r>
    </w:p>
  </w:footnote>
  <w:footnote w:type="continuationSeparator" w:id="0">
    <w:p w:rsidR="00B85E56" w:rsidRDefault="00B85E56" w:rsidP="007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56"/>
    <w:rsid w:val="000233D3"/>
    <w:rsid w:val="0007210F"/>
    <w:rsid w:val="000E1D64"/>
    <w:rsid w:val="00140C1D"/>
    <w:rsid w:val="001410F7"/>
    <w:rsid w:val="00153B72"/>
    <w:rsid w:val="00155471"/>
    <w:rsid w:val="00243135"/>
    <w:rsid w:val="0026451F"/>
    <w:rsid w:val="002A4826"/>
    <w:rsid w:val="002A55D3"/>
    <w:rsid w:val="002B4BAB"/>
    <w:rsid w:val="002F5B19"/>
    <w:rsid w:val="00385B1D"/>
    <w:rsid w:val="00397B11"/>
    <w:rsid w:val="00436A78"/>
    <w:rsid w:val="00495658"/>
    <w:rsid w:val="004B5A24"/>
    <w:rsid w:val="004F1A28"/>
    <w:rsid w:val="00502246"/>
    <w:rsid w:val="00512F8A"/>
    <w:rsid w:val="005523E9"/>
    <w:rsid w:val="005A5D55"/>
    <w:rsid w:val="00636DF6"/>
    <w:rsid w:val="00640FB7"/>
    <w:rsid w:val="00692A11"/>
    <w:rsid w:val="006B2964"/>
    <w:rsid w:val="0073207F"/>
    <w:rsid w:val="0075194E"/>
    <w:rsid w:val="007C41CA"/>
    <w:rsid w:val="007D6166"/>
    <w:rsid w:val="00831151"/>
    <w:rsid w:val="00853F53"/>
    <w:rsid w:val="00867F7E"/>
    <w:rsid w:val="0088082A"/>
    <w:rsid w:val="008B1D30"/>
    <w:rsid w:val="008C40EB"/>
    <w:rsid w:val="008E0F4B"/>
    <w:rsid w:val="00940D3D"/>
    <w:rsid w:val="00951D78"/>
    <w:rsid w:val="009B5A18"/>
    <w:rsid w:val="009C609F"/>
    <w:rsid w:val="009E403A"/>
    <w:rsid w:val="00A6231D"/>
    <w:rsid w:val="00A82F08"/>
    <w:rsid w:val="00A878BE"/>
    <w:rsid w:val="00AA3FE9"/>
    <w:rsid w:val="00AB2BA1"/>
    <w:rsid w:val="00AD10E6"/>
    <w:rsid w:val="00AE5C6F"/>
    <w:rsid w:val="00B1485F"/>
    <w:rsid w:val="00B202F7"/>
    <w:rsid w:val="00B2606A"/>
    <w:rsid w:val="00B85E56"/>
    <w:rsid w:val="00C059D7"/>
    <w:rsid w:val="00C64398"/>
    <w:rsid w:val="00C83212"/>
    <w:rsid w:val="00C933A2"/>
    <w:rsid w:val="00C94225"/>
    <w:rsid w:val="00DA4E2A"/>
    <w:rsid w:val="00E37EF4"/>
    <w:rsid w:val="00EA415E"/>
    <w:rsid w:val="00ED3111"/>
    <w:rsid w:val="00F01E7F"/>
    <w:rsid w:val="00F0595D"/>
    <w:rsid w:val="00F05E95"/>
    <w:rsid w:val="00F252A0"/>
    <w:rsid w:val="00F9027E"/>
    <w:rsid w:val="00FC6612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3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231D"/>
    <w:pPr>
      <w:keepNext/>
      <w:jc w:val="both"/>
      <w:outlineLvl w:val="0"/>
    </w:pPr>
    <w:rPr>
      <w:rFonts w:ascii="Century Gothic" w:hAnsi="Century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231D"/>
    <w:rPr>
      <w:rFonts w:ascii="Century Gothic" w:hAnsi="Century Gothic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B202F7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02F7"/>
    <w:rPr>
      <w:rFonts w:ascii="Century Gothic" w:hAnsi="Century Gothic"/>
    </w:rPr>
  </w:style>
  <w:style w:type="paragraph" w:styleId="Kopfzeile">
    <w:name w:val="header"/>
    <w:basedOn w:val="Standard"/>
    <w:link w:val="Kopf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1C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E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3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231D"/>
    <w:pPr>
      <w:keepNext/>
      <w:jc w:val="both"/>
      <w:outlineLvl w:val="0"/>
    </w:pPr>
    <w:rPr>
      <w:rFonts w:ascii="Century Gothic" w:hAnsi="Century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231D"/>
    <w:rPr>
      <w:rFonts w:ascii="Century Gothic" w:hAnsi="Century Gothic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B202F7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02F7"/>
    <w:rPr>
      <w:rFonts w:ascii="Century Gothic" w:hAnsi="Century Gothic"/>
    </w:rPr>
  </w:style>
  <w:style w:type="paragraph" w:styleId="Kopfzeile">
    <w:name w:val="header"/>
    <w:basedOn w:val="Standard"/>
    <w:link w:val="Kopf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1C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E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9F7F-9160-42DD-AB0F-C03E2044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2003E39F</Template>
  <TotalTime>0</TotalTime>
  <Pages>1</Pages>
  <Words>52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Schmidt</dc:creator>
  <cp:lastModifiedBy>Andre Schmidt</cp:lastModifiedBy>
  <cp:revision>3</cp:revision>
  <cp:lastPrinted>2015-08-17T12:36:00Z</cp:lastPrinted>
  <dcterms:created xsi:type="dcterms:W3CDTF">2018-11-20T15:12:00Z</dcterms:created>
  <dcterms:modified xsi:type="dcterms:W3CDTF">2018-11-26T10:05:00Z</dcterms:modified>
</cp:coreProperties>
</file>